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D96FB" w14:textId="3EF4D8C1" w:rsidR="001E5C9E" w:rsidRDefault="001E5C9E" w:rsidP="001E5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9C4085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151838">
        <w:rPr>
          <w:b/>
          <w:noProof/>
          <w:sz w:val="24"/>
        </w:rPr>
        <w:t>1596</w:t>
      </w:r>
    </w:p>
    <w:p w14:paraId="5DB602F5" w14:textId="39E64C88" w:rsidR="001E5C9E" w:rsidRDefault="009C4085" w:rsidP="001E5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5C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1E5C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1E5C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E5C9E">
        <w:rPr>
          <w:b/>
          <w:noProof/>
          <w:sz w:val="24"/>
        </w:rPr>
        <w:t xml:space="preserve">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3E0A6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C4085">
        <w:rPr>
          <w:rFonts w:ascii="Arial" w:hAnsi="Arial" w:cs="Arial"/>
          <w:b/>
          <w:bCs/>
        </w:rPr>
        <w:t>Tencent</w:t>
      </w:r>
    </w:p>
    <w:p w14:paraId="234CD7C4" w14:textId="7C459DC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C4085">
        <w:rPr>
          <w:rFonts w:ascii="Arial" w:hAnsi="Arial" w:cs="Arial"/>
          <w:b/>
          <w:bCs/>
        </w:rPr>
        <w:t>Proposed internal TR for the FS_FGS study</w:t>
      </w:r>
      <w:r>
        <w:rPr>
          <w:rFonts w:ascii="Arial" w:hAnsi="Arial" w:cs="Arial"/>
          <w:b/>
          <w:bCs/>
        </w:rPr>
        <w:t xml:space="preserve"> </w:t>
      </w:r>
    </w:p>
    <w:p w14:paraId="55FE3D7D" w14:textId="2AD27A2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C4085">
        <w:rPr>
          <w:rFonts w:ascii="Arial" w:hAnsi="Arial" w:cs="Arial"/>
          <w:b/>
          <w:bCs/>
        </w:rPr>
        <w:t>9.7</w:t>
      </w:r>
    </w:p>
    <w:p w14:paraId="1589C299" w14:textId="46A34C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C4085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250F3E1" w14:textId="24A88851" w:rsidR="009C4085" w:rsidRDefault="009C4085" w:rsidP="009C4085">
      <w:pPr>
        <w:pStyle w:val="Titre1"/>
      </w:pPr>
      <w:r>
        <w:t>Introduction</w:t>
      </w:r>
    </w:p>
    <w:p w14:paraId="527CD584" w14:textId="60DACCB2" w:rsidR="009C4085" w:rsidRDefault="009C4085" w:rsidP="009C4085">
      <w:r>
        <w:t>During the last VIDEO SWG call it was proposed to close the FS_FGS study and not wait for the ongoing subjective tests defined by JVET/MPEG AG5. The present contribution proposes to document most of the work in progress from the permanent document of FS_FGS into an internal TR.</w:t>
      </w:r>
    </w:p>
    <w:p w14:paraId="1FAED610" w14:textId="2CD3555D" w:rsidR="009C4085" w:rsidRDefault="009C4085" w:rsidP="009C4085">
      <w:r>
        <w:t>The attachment contains a proposed Draft TR (8xx series).</w:t>
      </w:r>
    </w:p>
    <w:p w14:paraId="0B798672" w14:textId="77777777" w:rsidR="009C4085" w:rsidRDefault="009C4085" w:rsidP="009C4085"/>
    <w:p w14:paraId="154257EB" w14:textId="3DB45269" w:rsidR="009C4085" w:rsidRDefault="009C4085" w:rsidP="009C4085">
      <w:pPr>
        <w:pStyle w:val="Titre1"/>
      </w:pPr>
      <w:r>
        <w:t>Proposal</w:t>
      </w:r>
    </w:p>
    <w:p w14:paraId="389ABAE9" w14:textId="23BB292E" w:rsidR="009C4085" w:rsidRPr="009C4085" w:rsidRDefault="009C4085" w:rsidP="009C4085">
      <w:r>
        <w:t xml:space="preserve">It is proposed to agree the attached draft TR (and eventually refine it) and take the appropriate actions for closing the FS_FGS study. </w:t>
      </w:r>
    </w:p>
    <w:sectPr w:rsidR="009C4085" w:rsidRPr="009C408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C1E78" w14:textId="77777777" w:rsidR="005B2ABE" w:rsidRDefault="005B2ABE">
      <w:r>
        <w:separator/>
      </w:r>
    </w:p>
  </w:endnote>
  <w:endnote w:type="continuationSeparator" w:id="0">
    <w:p w14:paraId="78A89F0E" w14:textId="77777777" w:rsidR="005B2ABE" w:rsidRDefault="005B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AE4A1" w14:textId="77777777" w:rsidR="005B2ABE" w:rsidRDefault="005B2ABE">
      <w:r>
        <w:separator/>
      </w:r>
    </w:p>
  </w:footnote>
  <w:footnote w:type="continuationSeparator" w:id="0">
    <w:p w14:paraId="244FAE36" w14:textId="77777777" w:rsidR="005B2ABE" w:rsidRDefault="005B2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51838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ABE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4085"/>
    <w:rsid w:val="009D6D9F"/>
    <w:rsid w:val="009E1910"/>
    <w:rsid w:val="009E5DBA"/>
    <w:rsid w:val="009F2BC7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C55BF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F45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En-tteCar">
    <w:name w:val="En-tête Car"/>
    <w:link w:val="En-tte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Gilles Teniou</cp:lastModifiedBy>
  <cp:revision>3</cp:revision>
  <cp:lastPrinted>2001-04-23T09:30:00Z</cp:lastPrinted>
  <dcterms:created xsi:type="dcterms:W3CDTF">2024-08-13T19:16:00Z</dcterms:created>
  <dcterms:modified xsi:type="dcterms:W3CDTF">2024-08-13T19:34:00Z</dcterms:modified>
</cp:coreProperties>
</file>